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ontserrat" w:hAnsi="Montserrat"/>
          <w:b/>
          <w:sz w:val="44"/>
        </w:rPr>
        <w:t>Robert Moreno · Cartella stampa</w:t>
      </w:r>
    </w:p>
    <w:p>
      <w:r>
        <w:rPr>
          <w:color w:val="4A443A"/>
          <w:sz w:val="23"/>
        </w:rPr>
        <w:t>Materiale a uso libero per i media: biografie, dati verificati, apparizioni pubbliche e citazioni con fonte. Senza registrazione e senza chiedere permesso.</w:t>
      </w:r>
    </w:p>
    <w:p>
      <w:r>
        <w:rPr>
          <w:rFonts w:ascii="Montserrat" w:hAnsi="Montserrat"/>
          <w:color w:val="8A6D1F"/>
          <w:sz w:val="16"/>
        </w:rPr>
        <w:t>AGGIORNATO IL 5 SETTEMBRE 2026</w:t>
      </w:r>
    </w:p>
    <w:p>
      <w:pPr>
        <w:pStyle w:val="Heading1"/>
      </w:pPr>
      <w:r>
        <w:rPr>
          <w:color w:val="1A1712"/>
        </w:rPr>
        <w:t>Biografia</w:t>
      </w:r>
    </w:p>
    <w:p>
      <w:pPr>
        <w:pStyle w:val="Heading2"/>
      </w:pPr>
      <w:r>
        <w:t>Breve · 100 parole</w:t>
      </w:r>
    </w:p>
    <w:p>
      <w:r>
        <w:t>Robert Moreno (Barcellona, 1977) è commissario tecnico della Corea del Sud da settembre 2026, il primo tecnico spagnolo alla guida della nazionale coreana. Allenatore con licenza UEFA Pro, è stato commissario tecnico della Spagna nel 2019, stagione in cui ha qualificato la squadra a Euro 2020 senza perdere una partita. Prima aveva fatto parte dello staff tecnico del FC Barcelona con cui ha vinto nove titoli, tra cui il Triplete del 2015. Ha poi allenato AS Monaco, Granada CF e PFC Sochi, con cui ha ottenuto la promozione in Premier Liga russa. Parla cinque lingue.</w:t>
      </w:r>
    </w:p>
    <w:p>
      <w:pPr>
        <w:pStyle w:val="Heading2"/>
      </w:pPr>
      <w:r>
        <w:t>Media · 300 parole</w:t>
      </w:r>
    </w:p>
    <w:p>
      <w:r>
        <w:t>Robert Moreno (Barcellona, 19 settembre 1977) è commissario tecnico della Corea del Sud dal 1º settembre 2026. È arrivato all'incarico attraverso il primo bando pubblico e aperto per commissario tecnico nella storia della Federcalcio coreana, ed è il primo tecnico spagnolo alla guida della Corea del Sud.</w:t>
      </w:r>
    </w:p>
    <w:p>
      <w:r>
        <w:t>La sua carriera è iniziata lontano dal campo. Nel 2010 è entrato nel calcio professionistico come analista video del FC Barcelona B, senza essere stato un giocatore professionista. Da lì è passato all'AS Roma, al RC Celta e, nel 2014, alla prima squadra del FC Barcelona come vice allenatore. In quei tre anni il club ha vinto nove titoli, compreso il Triplete della stagione 2014-15.</w:t>
      </w:r>
    </w:p>
    <w:p>
      <w:r>
        <w:t>Nel 2018 è entrato nello staff della nazionale spagnola e nel marzo 2019 ne è diventato commissario tecnico. Ha diretto nove partite con sette vittorie e due pareggi, qualificando la Spagna a Euro 2020 da imbattuto.</w:t>
      </w:r>
    </w:p>
    <w:p>
      <w:r>
        <w:t>Sono poi arrivati tre progetti in tre Paesi diversi: l'AS Monaco in Ligue 1, il Granada CF nella Liga e il PFC Sochi in Russia, dove ha ottenuto la promozione in Premier Liga nel 2025 dopo aver ricostruito una squadra in crisi. Con la Corea del Sud è il quinto Paese in cui lavora.</w:t>
      </w:r>
    </w:p>
    <w:p>
      <w:r>
        <w:t>Ha la licenza UEFA Pro, parla spagnolo, catalano, inglese, italiano e francese, ed è autore di «Mi receta del 4-4-2» (2013). Ha tenuto conferenze all'Università di Deusto, all'INEF e alla Real Federación Española de Fútbol. Il suo lavoro si è caratterizzato per l'analisi video, l'uso dei dati nelle decisioni e lo sviluppo dei giovani.</w:t>
      </w:r>
    </w:p>
    <w:p>
      <w:pPr>
        <w:pStyle w:val="Heading1"/>
      </w:pPr>
      <w:r>
        <w:rPr>
          <w:color w:val="1A1712"/>
        </w:rPr>
        <w:t>Dati verificati</w:t>
      </w:r>
    </w:p>
    <w:tbl>
      <w:tblPr>
        <w:tblStyle w:val="LightList"/>
        <w:tblW w:type="auto" w:w="0"/>
        <w:tblLook w:firstColumn="1" w:firstRow="1" w:lastColumn="0" w:lastRow="0" w:noHBand="0" w:noVBand="1" w:val="04A0"/>
      </w:tblPr>
      <w:tblGrid>
        <w:gridCol w:w="4873"/>
        <w:gridCol w:w="4873"/>
      </w:tblGrid>
      <w:tr>
        <w:tc>
          <w:tcPr>
            <w:tcW w:type="dxa" w:w="4873"/>
          </w:tcPr>
          <w:p>
            <w:r>
              <w:t>Dato</w:t>
            </w:r>
          </w:p>
        </w:tc>
        <w:tc>
          <w:tcPr>
            <w:tcW w:type="dxa" w:w="4873"/>
          </w:tcPr>
          <w:p>
            <w:r/>
          </w:p>
        </w:tc>
      </w:tr>
      <w:tr>
        <w:tc>
          <w:tcPr>
            <w:tcW w:type="dxa" w:w="4873"/>
          </w:tcPr>
          <w:p>
            <w:r>
              <w:t>Nome completo</w:t>
            </w:r>
          </w:p>
        </w:tc>
        <w:tc>
          <w:tcPr>
            <w:tcW w:type="dxa" w:w="4873"/>
          </w:tcPr>
          <w:p>
            <w:r>
              <w:t>Robert Moreno González</w:t>
            </w:r>
          </w:p>
        </w:tc>
      </w:tr>
      <w:tr>
        <w:tc>
          <w:tcPr>
            <w:tcW w:type="dxa" w:w="4873"/>
          </w:tcPr>
          <w:p>
            <w:r>
              <w:t>Nascita</w:t>
            </w:r>
          </w:p>
        </w:tc>
        <w:tc>
          <w:tcPr>
            <w:tcW w:type="dxa" w:w="4873"/>
          </w:tcPr>
          <w:p>
            <w:r>
              <w:t>19 settembre 1977, Barcellona (48 anni)</w:t>
            </w:r>
          </w:p>
        </w:tc>
      </w:tr>
      <w:tr>
        <w:tc>
          <w:tcPr>
            <w:tcW w:type="dxa" w:w="4873"/>
          </w:tcPr>
          <w:p>
            <w:r>
              <w:t>Licenza</w:t>
            </w:r>
          </w:p>
        </w:tc>
        <w:tc>
          <w:tcPr>
            <w:tcW w:type="dxa" w:w="4873"/>
          </w:tcPr>
          <w:p>
            <w:r>
              <w:t>UEFA Pro</w:t>
            </w:r>
          </w:p>
        </w:tc>
      </w:tr>
      <w:tr>
        <w:tc>
          <w:tcPr>
            <w:tcW w:type="dxa" w:w="4873"/>
          </w:tcPr>
          <w:p>
            <w:r>
              <w:t>Lingue</w:t>
            </w:r>
          </w:p>
        </w:tc>
        <w:tc>
          <w:tcPr>
            <w:tcW w:type="dxa" w:w="4873"/>
          </w:tcPr>
          <w:p>
            <w:r>
              <w:t>Spagnolo, catalano, inglese, italiano e francese</w:t>
            </w:r>
          </w:p>
        </w:tc>
      </w:tr>
      <w:tr>
        <w:tc>
          <w:tcPr>
            <w:tcW w:type="dxa" w:w="4873"/>
          </w:tcPr>
          <w:p>
            <w:r>
              <w:t>Ruolo attuale</w:t>
            </w:r>
          </w:p>
        </w:tc>
        <w:tc>
          <w:tcPr>
            <w:tcW w:type="dxa" w:w="4873"/>
          </w:tcPr>
          <w:p>
            <w:r>
              <w:t>Commissario tecnico della Corea del Sud, dal 1º settembre 2026</w:t>
            </w:r>
          </w:p>
        </w:tc>
      </w:tr>
      <w:tr>
        <w:tc>
          <w:tcPr>
            <w:tcW w:type="dxa" w:w="4873"/>
          </w:tcPr>
          <w:p>
            <w:r>
              <w:t>Mandato</w:t>
            </w:r>
          </w:p>
        </w:tc>
        <w:tc>
          <w:tcPr>
            <w:tcW w:type="dxa" w:w="4873"/>
          </w:tcPr>
          <w:p>
            <w:r>
              <w:t>Sei partite internazionali, fino al 27 novembre 2026</w:t>
            </w:r>
          </w:p>
        </w:tc>
      </w:tr>
      <w:tr>
        <w:tc>
          <w:tcPr>
            <w:tcW w:type="dxa" w:w="4873"/>
          </w:tcPr>
          <w:p>
            <w:r>
              <w:t>Libro</w:t>
            </w:r>
          </w:p>
        </w:tc>
        <w:tc>
          <w:tcPr>
            <w:tcW w:type="dxa" w:w="4873"/>
          </w:tcPr>
          <w:p>
            <w:r>
              <w:t>«Mi receta del 4-4-2» (2013)</w:t>
            </w:r>
          </w:p>
        </w:tc>
      </w:tr>
    </w:tbl>
    <w:p/>
    <w:p>
      <w:pPr>
        <w:pStyle w:val="Heading2"/>
      </w:pPr>
      <w:r>
        <w:t>Carriera come primo allenatore</w:t>
      </w:r>
    </w:p>
    <w:tbl>
      <w:tblPr>
        <w:tblStyle w:val="LightList"/>
        <w:tblW w:type="auto" w:w="0"/>
        <w:tblLook w:firstColumn="1" w:firstRow="1" w:lastColumn="0" w:lastRow="0" w:noHBand="0" w:noVBand="1" w:val="04A0"/>
      </w:tblPr>
      <w:tblGrid>
        <w:gridCol w:w="3249"/>
        <w:gridCol w:w="3249"/>
        <w:gridCol w:w="3249"/>
      </w:tblGrid>
      <w:tr>
        <w:tc>
          <w:tcPr>
            <w:tcW w:type="dxa" w:w="3249"/>
          </w:tcPr>
          <w:p>
            <w:r>
              <w:t>Periodo</w:t>
            </w:r>
          </w:p>
        </w:tc>
        <w:tc>
          <w:tcPr>
            <w:tcW w:type="dxa" w:w="3249"/>
          </w:tcPr>
          <w:p>
            <w:r>
              <w:t>Squadra</w:t>
            </w:r>
          </w:p>
        </w:tc>
        <w:tc>
          <w:tcPr>
            <w:tcW w:type="dxa" w:w="3249"/>
          </w:tcPr>
          <w:p>
            <w:r>
              <w:t>Ruolo</w:t>
            </w:r>
          </w:p>
        </w:tc>
      </w:tr>
      <w:tr>
        <w:tc>
          <w:tcPr>
            <w:tcW w:type="dxa" w:w="3249"/>
          </w:tcPr>
          <w:p>
            <w:r>
              <w:t>Da set. 2026</w:t>
            </w:r>
          </w:p>
        </w:tc>
        <w:tc>
          <w:tcPr>
            <w:tcW w:type="dxa" w:w="3249"/>
          </w:tcPr>
          <w:p>
            <w:r>
              <w:t>Corea del Sud</w:t>
            </w:r>
          </w:p>
        </w:tc>
        <w:tc>
          <w:tcPr>
            <w:tcW w:type="dxa" w:w="3249"/>
          </w:tcPr>
          <w:p>
            <w:r>
              <w:t>Commissario tecnico</w:t>
            </w:r>
          </w:p>
        </w:tc>
      </w:tr>
      <w:tr>
        <w:tc>
          <w:tcPr>
            <w:tcW w:type="dxa" w:w="3249"/>
          </w:tcPr>
          <w:p>
            <w:r>
              <w:t>Gen. 2024 – set. 2025</w:t>
            </w:r>
          </w:p>
        </w:tc>
        <w:tc>
          <w:tcPr>
            <w:tcW w:type="dxa" w:w="3249"/>
          </w:tcPr>
          <w:p>
            <w:r>
              <w:t>PFC Sochi (Russia)</w:t>
            </w:r>
          </w:p>
        </w:tc>
        <w:tc>
          <w:tcPr>
            <w:tcW w:type="dxa" w:w="3249"/>
          </w:tcPr>
          <w:p>
            <w:r>
              <w:t>Primo allenatore</w:t>
            </w:r>
          </w:p>
        </w:tc>
      </w:tr>
      <w:tr>
        <w:tc>
          <w:tcPr>
            <w:tcW w:type="dxa" w:w="3249"/>
          </w:tcPr>
          <w:p>
            <w:r>
              <w:t>Lug. 2021 – mar. 2022</w:t>
            </w:r>
          </w:p>
        </w:tc>
        <w:tc>
          <w:tcPr>
            <w:tcW w:type="dxa" w:w="3249"/>
          </w:tcPr>
          <w:p>
            <w:r>
              <w:t>Granada CF (Spagna)</w:t>
            </w:r>
          </w:p>
        </w:tc>
        <w:tc>
          <w:tcPr>
            <w:tcW w:type="dxa" w:w="3249"/>
          </w:tcPr>
          <w:p>
            <w:r>
              <w:t>Primo allenatore</w:t>
            </w:r>
          </w:p>
        </w:tc>
      </w:tr>
      <w:tr>
        <w:tc>
          <w:tcPr>
            <w:tcW w:type="dxa" w:w="3249"/>
          </w:tcPr>
          <w:p>
            <w:r>
              <w:t>Dic. 2019 – lug. 2020</w:t>
            </w:r>
          </w:p>
        </w:tc>
        <w:tc>
          <w:tcPr>
            <w:tcW w:type="dxa" w:w="3249"/>
          </w:tcPr>
          <w:p>
            <w:r>
              <w:t>AS Monaco (Francia)</w:t>
            </w:r>
          </w:p>
        </w:tc>
        <w:tc>
          <w:tcPr>
            <w:tcW w:type="dxa" w:w="3249"/>
          </w:tcPr>
          <w:p>
            <w:r>
              <w:t>Primo allenatore</w:t>
            </w:r>
          </w:p>
        </w:tc>
      </w:tr>
      <w:tr>
        <w:tc>
          <w:tcPr>
            <w:tcW w:type="dxa" w:w="3249"/>
          </w:tcPr>
          <w:p>
            <w:r>
              <w:t>Mar. 2019 – nov. 2019</w:t>
            </w:r>
          </w:p>
        </w:tc>
        <w:tc>
          <w:tcPr>
            <w:tcW w:type="dxa" w:w="3249"/>
          </w:tcPr>
          <w:p>
            <w:r>
              <w:t>Spagna</w:t>
            </w:r>
          </w:p>
        </w:tc>
        <w:tc>
          <w:tcPr>
            <w:tcW w:type="dxa" w:w="3249"/>
          </w:tcPr>
          <w:p>
            <w:r>
              <w:t>Commissario tecnico</w:t>
            </w:r>
          </w:p>
        </w:tc>
      </w:tr>
    </w:tbl>
    <w:p/>
    <w:p>
      <w:pPr>
        <w:pStyle w:val="Heading2"/>
      </w:pPr>
      <w:r>
        <w:t>Come vice allenatore e analista</w:t>
      </w:r>
    </w:p>
    <w:tbl>
      <w:tblPr>
        <w:tblStyle w:val="LightList"/>
        <w:tblW w:type="auto" w:w="0"/>
        <w:tblLook w:firstColumn="1" w:firstRow="1" w:lastColumn="0" w:lastRow="0" w:noHBand="0" w:noVBand="1" w:val="04A0"/>
      </w:tblPr>
      <w:tblGrid>
        <w:gridCol w:w="3249"/>
        <w:gridCol w:w="3249"/>
        <w:gridCol w:w="3249"/>
      </w:tblGrid>
      <w:tr>
        <w:tc>
          <w:tcPr>
            <w:tcW w:type="dxa" w:w="3249"/>
          </w:tcPr>
          <w:p>
            <w:r>
              <w:t>Periodo</w:t>
            </w:r>
          </w:p>
        </w:tc>
        <w:tc>
          <w:tcPr>
            <w:tcW w:type="dxa" w:w="3249"/>
          </w:tcPr>
          <w:p>
            <w:r>
              <w:t>Squadra</w:t>
            </w:r>
          </w:p>
        </w:tc>
        <w:tc>
          <w:tcPr>
            <w:tcW w:type="dxa" w:w="3249"/>
          </w:tcPr>
          <w:p>
            <w:r>
              <w:t>Ruolo</w:t>
            </w:r>
          </w:p>
        </w:tc>
      </w:tr>
      <w:tr>
        <w:tc>
          <w:tcPr>
            <w:tcW w:type="dxa" w:w="3249"/>
          </w:tcPr>
          <w:p>
            <w:r>
              <w:t>Lug. 2018 – mar. 2019</w:t>
            </w:r>
          </w:p>
        </w:tc>
        <w:tc>
          <w:tcPr>
            <w:tcW w:type="dxa" w:w="3249"/>
          </w:tcPr>
          <w:p>
            <w:r>
              <w:t>Spagna</w:t>
            </w:r>
          </w:p>
        </w:tc>
        <w:tc>
          <w:tcPr>
            <w:tcW w:type="dxa" w:w="3249"/>
          </w:tcPr>
          <w:p>
            <w:r>
              <w:t>Vice allenatore</w:t>
            </w:r>
          </w:p>
        </w:tc>
      </w:tr>
      <w:tr>
        <w:tc>
          <w:tcPr>
            <w:tcW w:type="dxa" w:w="3249"/>
          </w:tcPr>
          <w:p>
            <w:r>
              <w:t>Lug. 2017 – giu. 2018</w:t>
            </w:r>
          </w:p>
        </w:tc>
        <w:tc>
          <w:tcPr>
            <w:tcW w:type="dxa" w:w="3249"/>
          </w:tcPr>
          <w:p>
            <w:r>
              <w:t>RC Celta</w:t>
            </w:r>
          </w:p>
        </w:tc>
        <w:tc>
          <w:tcPr>
            <w:tcW w:type="dxa" w:w="3249"/>
          </w:tcPr>
          <w:p>
            <w:r>
              <w:t>Vice allenatore</w:t>
            </w:r>
          </w:p>
        </w:tc>
      </w:tr>
      <w:tr>
        <w:tc>
          <w:tcPr>
            <w:tcW w:type="dxa" w:w="3249"/>
          </w:tcPr>
          <w:p>
            <w:r>
              <w:t>Lug. 2014 – giu. 2017</w:t>
            </w:r>
          </w:p>
        </w:tc>
        <w:tc>
          <w:tcPr>
            <w:tcW w:type="dxa" w:w="3249"/>
          </w:tcPr>
          <w:p>
            <w:r>
              <w:t>FC Barcelona</w:t>
            </w:r>
          </w:p>
        </w:tc>
        <w:tc>
          <w:tcPr>
            <w:tcW w:type="dxa" w:w="3249"/>
          </w:tcPr>
          <w:p>
            <w:r>
              <w:t>Vice allenatore</w:t>
            </w:r>
          </w:p>
        </w:tc>
      </w:tr>
      <w:tr>
        <w:tc>
          <w:tcPr>
            <w:tcW w:type="dxa" w:w="3249"/>
          </w:tcPr>
          <w:p>
            <w:r>
              <w:t>Lug. 2013 – giu. 2014</w:t>
            </w:r>
          </w:p>
        </w:tc>
        <w:tc>
          <w:tcPr>
            <w:tcW w:type="dxa" w:w="3249"/>
          </w:tcPr>
          <w:p>
            <w:r>
              <w:t>RC Celta</w:t>
            </w:r>
          </w:p>
        </w:tc>
        <w:tc>
          <w:tcPr>
            <w:tcW w:type="dxa" w:w="3249"/>
          </w:tcPr>
          <w:p>
            <w:r>
              <w:t>Vice allenatore</w:t>
            </w:r>
          </w:p>
        </w:tc>
      </w:tr>
      <w:tr>
        <w:tc>
          <w:tcPr>
            <w:tcW w:type="dxa" w:w="3249"/>
          </w:tcPr>
          <w:p>
            <w:r>
              <w:t>Lug. 2011 – giu. 2012</w:t>
            </w:r>
          </w:p>
        </w:tc>
        <w:tc>
          <w:tcPr>
            <w:tcW w:type="dxa" w:w="3249"/>
          </w:tcPr>
          <w:p>
            <w:r>
              <w:t>AS Roma (Italia)</w:t>
            </w:r>
          </w:p>
        </w:tc>
        <w:tc>
          <w:tcPr>
            <w:tcW w:type="dxa" w:w="3249"/>
          </w:tcPr>
          <w:p>
            <w:r>
              <w:t>Vice allenatore</w:t>
            </w:r>
          </w:p>
        </w:tc>
      </w:tr>
      <w:tr>
        <w:tc>
          <w:tcPr>
            <w:tcW w:type="dxa" w:w="3249"/>
          </w:tcPr>
          <w:p>
            <w:r>
              <w:t>Lug. 2010 – giu. 2011</w:t>
            </w:r>
          </w:p>
        </w:tc>
        <w:tc>
          <w:tcPr>
            <w:tcW w:type="dxa" w:w="3249"/>
          </w:tcPr>
          <w:p>
            <w:r>
              <w:t>FC Barcelona B</w:t>
            </w:r>
          </w:p>
        </w:tc>
        <w:tc>
          <w:tcPr>
            <w:tcW w:type="dxa" w:w="3249"/>
          </w:tcPr>
          <w:p>
            <w:r>
              <w:t>Analista video</w:t>
            </w:r>
          </w:p>
        </w:tc>
      </w:tr>
    </w:tbl>
    <w:p/>
    <w:p>
      <w:pPr>
        <w:pStyle w:val="Heading2"/>
      </w:pPr>
      <w:r>
        <w:t>Palmarès</w:t>
      </w:r>
    </w:p>
    <w:p>
      <w:r>
        <w:t>Nove titoli come membro dello staff tecnico del FC Barcelona tra il 2014 e il 2017: la Champions League 2014-15, due campionati (2014-15 e 2015-16), tre Coppe del Re (2014-15, 2015-16 e 2016-17), la Supercoppa Europea e il Mondiale per Club del 2015 e la Supercoppa di Spagna del 2016. La stagione 2014-15 si è chiusa con il Triplete.</w:t>
      </w:r>
    </w:p>
    <w:p>
      <w:r>
        <w:t>Come primo allenatore: qualificazione da imbattuto della Spagna a Euro 2020 (nove partite, sette vittorie, due pareggi, nessuna sconfitta) e promozione del PFC Sochi in Premier Liga russa nel 2025.</w:t>
      </w:r>
    </w:p>
    <w:p>
      <w:pPr>
        <w:pStyle w:val="Heading1"/>
      </w:pPr>
      <w:r>
        <w:rPr>
          <w:color w:val="1A1712"/>
        </w:rPr>
        <w:t>Citazioni con fonte</w:t>
      </w:r>
    </w:p>
    <w:p>
      <w:r>
        <w:t>Dichiarazioni già pubblicate, con il media di origine. Riproducibili citando la fonte.</w:t>
      </w:r>
    </w:p>
    <w:p>
      <w:pPr>
        <w:ind w:left="454"/>
      </w:pPr>
      <w:r>
        <w:rPr>
          <w:i/>
        </w:rPr>
        <w:t>«Prima il 100% del mio tempo era tattica, metodologia, preparare le partite, analizzare gli avversari. Ora mi sono reso conto che quello era il 20% di cosa significa essere primo allenatore. L'altro 80% è fondamentalmente rapportarsi con le persone.»</w:t>
      </w:r>
      <w:r>
        <w:rPr>
          <w:i/>
        </w:rPr>
        <w:t>— Mentalidad Deportiva, febbraio 2026</w:t>
      </w:r>
    </w:p>
    <w:p>
      <w:pPr>
        <w:ind w:left="454"/>
      </w:pPr>
      <w:r>
        <w:rPr>
          <w:i/>
        </w:rPr>
        <w:t>«Quando vado in un Paese, mi interessa di più sapere che cultura ha e quali sono i livelli di comunicazione. Quella parte, invisibile al grande pubblico, è molto importante per un allenatore.»</w:t>
      </w:r>
      <w:r>
        <w:rPr>
          <w:i/>
        </w:rPr>
        <w:t>— Mentalidad Deportiva, febbraio 2026</w:t>
      </w:r>
    </w:p>
    <w:p>
      <w:pPr>
        <w:ind w:left="454"/>
      </w:pPr>
      <w:r>
        <w:rPr>
          <w:i/>
        </w:rPr>
        <w:t>«Sono forte come analista. Ho passato la vita a guardare partite. È questo che mi definisce come allenatore.»</w:t>
      </w:r>
      <w:r>
        <w:rPr>
          <w:i/>
        </w:rPr>
        <w:t>— El País, novembre 2021</w:t>
      </w:r>
    </w:p>
    <w:p>
      <w:pPr>
        <w:ind w:left="454"/>
      </w:pPr>
      <w:r>
        <w:rPr>
          <w:i/>
        </w:rPr>
        <w:t>«In sostanza, quello che cerco è ridurre l'incertezza che ha il gioco.»</w:t>
      </w:r>
      <w:r>
        <w:rPr>
          <w:i/>
        </w:rPr>
        <w:t>— Arquitectos – LALIGA, luglio 2026</w:t>
      </w:r>
    </w:p>
    <w:p>
      <w:pPr>
        <w:ind w:left="454"/>
      </w:pPr>
      <w:r>
        <w:rPr>
          <w:i/>
        </w:rPr>
        <w:t>«La cosa più difficile da mantenere è il tuo criterio. Quando tutto il rumore ti spinge a cambiare, quando le critiche sono facili e superficiali.»</w:t>
      </w:r>
      <w:r>
        <w:rPr>
          <w:i/>
        </w:rPr>
        <w:t>— Mentalidad Deportiva, febbraio 2026</w:t>
      </w:r>
    </w:p>
    <w:p>
      <w:r>
        <w:rPr>
          <w:color w:val="7C7466"/>
          <w:sz w:val="18"/>
        </w:rPr>
        <w:t>Le citazioni sono state rilasciate in spagnolo e qui sono tradotte.</w:t>
      </w:r>
    </w:p>
    <w:p>
      <w:pPr>
        <w:pStyle w:val="Heading1"/>
      </w:pPr>
      <w:r>
        <w:rPr>
          <w:color w:val="1A1712"/>
        </w:rPr>
        <w:t>Come citarlo</w:t>
      </w:r>
    </w:p>
    <w:p>
      <w:r>
        <w:t>Prima referenza:</w:t>
      </w:r>
      <w:r>
        <w:rPr>
          <w:b/>
        </w:rPr>
        <w:t>Robert Moreno</w:t>
      </w:r>
      <w:r>
        <w:t>. Ruolo:</w:t>
      </w:r>
      <w:r>
        <w:rPr>
          <w:b/>
        </w:rPr>
        <w:t>commissario tecnico della Corea del Sud</w:t>
      </w:r>
      <w:r>
        <w:t>. Descrittore breve: allenatore spagnolo con licenza UEFA Pro, ex commissario tecnico della Spagna.</w:t>
      </w:r>
    </w:p>
    <w:p>
      <w:r>
        <w:rPr>
          <w:color w:val="7C7466"/>
          <w:sz w:val="18"/>
        </w:rPr>
        <w:t>Non è corretto attribuirgli esperienze al Sevilla FC, al RCD Espanyol o al Bayern Monaco. Sono confusioni ricorrenti e non fanno parte della sua carriera.</w:t>
      </w:r>
    </w:p>
    <w:p>
      <w:pPr>
        <w:pStyle w:val="Heading1"/>
      </w:pPr>
      <w:r>
        <w:rPr>
          <w:color w:val="1A1712"/>
        </w:rPr>
        <w:t>Contatto stampa</w:t>
      </w:r>
    </w:p>
    <w:p>
      <w:r>
        <w:rPr>
          <w:b/>
        </w:rPr>
        <w:t>media@robert-moreno.com</w:t>
      </w:r>
      <w:r>
        <w:t>· robert-moreno.es</w:t>
      </w:r>
    </w:p>
    <w:p>
      <w:r>
        <w:t>Per materiale aggiuntivo, fotografie ad alta risoluzione o richieste di intervista.</w:t>
      </w:r>
    </w:p>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